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B4C2" w14:textId="5AE9C49F" w:rsidR="008517E7" w:rsidRDefault="008517E7" w:rsidP="008517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ขอนำข้อมูลขึ้นเผยแพร่ หน้า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สำนักบริหารและพัฒนาวิชาการ</w:t>
      </w:r>
    </w:p>
    <w:p w14:paraId="5528DDB4" w14:textId="77777777" w:rsidR="008517E7" w:rsidRDefault="008517E7" w:rsidP="008517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EDD633" w14:textId="38582DB7" w:rsidR="008517E7" w:rsidRDefault="008517E7" w:rsidP="008517E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517E7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หัวข้อ เอกสารงานหลักสูตร</w:t>
      </w:r>
    </w:p>
    <w:p w14:paraId="107FF3C1" w14:textId="1C6D306F" w:rsidR="008517E7" w:rsidRDefault="008517E7" w:rsidP="008517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17E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หัวข้อ </w:t>
      </w:r>
      <w:r w:rsidRPr="008517E7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เอกสารที่ใช้ในการวางแผนพัฒนาหลักสูตร (สภานการณ์ภายนอก)</w:t>
      </w:r>
    </w:p>
    <w:p w14:paraId="20AF18C2" w14:textId="27E31483" w:rsidR="008517E7" w:rsidRDefault="008517E7" w:rsidP="008517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17E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ชื่อเอกสาร</w:t>
      </w:r>
    </w:p>
    <w:p w14:paraId="17B6F654" w14:textId="292C5FC0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517E7">
        <w:rPr>
          <w:rFonts w:ascii="TH SarabunPSK" w:hAnsi="TH SarabunPSK" w:cs="TH SarabunPSK"/>
          <w:sz w:val="32"/>
          <w:szCs w:val="32"/>
        </w:rPr>
        <w:t>BCG_Booklet</w:t>
      </w:r>
      <w:proofErr w:type="spellEnd"/>
      <w:r w:rsidRPr="008517E7">
        <w:rPr>
          <w:rFonts w:ascii="TH SarabunPSK" w:hAnsi="TH SarabunPSK" w:cs="TH SarabunPSK"/>
          <w:sz w:val="32"/>
          <w:szCs w:val="32"/>
          <w:cs/>
        </w:rPr>
        <w:t>201811051</w:t>
      </w:r>
    </w:p>
    <w:p w14:paraId="6114A55E" w14:textId="4F5701D4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517E7">
        <w:rPr>
          <w:rFonts w:ascii="TH SarabunPSK" w:hAnsi="TH SarabunPSK" w:cs="TH SarabunPSK"/>
          <w:sz w:val="32"/>
          <w:szCs w:val="32"/>
        </w:rPr>
        <w:t>BCG_WhitePaper</w:t>
      </w:r>
      <w:proofErr w:type="spellEnd"/>
      <w:r w:rsidRPr="008517E7">
        <w:rPr>
          <w:rFonts w:ascii="TH SarabunPSK" w:hAnsi="TH SarabunPSK" w:cs="TH SarabunPSK"/>
          <w:sz w:val="32"/>
          <w:szCs w:val="32"/>
          <w:cs/>
        </w:rPr>
        <w:t>201811051</w:t>
      </w:r>
    </w:p>
    <w:p w14:paraId="7018F178" w14:textId="32F891EE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</w:rPr>
        <w:t>BCG-in-</w:t>
      </w:r>
      <w:proofErr w:type="spellStart"/>
      <w:r w:rsidRPr="008517E7">
        <w:rPr>
          <w:rFonts w:ascii="TH SarabunPSK" w:hAnsi="TH SarabunPSK" w:cs="TH SarabunPSK"/>
          <w:sz w:val="32"/>
          <w:szCs w:val="32"/>
        </w:rPr>
        <w:t>action_Final</w:t>
      </w:r>
      <w:proofErr w:type="spellEnd"/>
      <w:r w:rsidRPr="008517E7">
        <w:rPr>
          <w:rFonts w:ascii="TH SarabunPSK" w:hAnsi="TH SarabunPSK" w:cs="TH SarabunPSK"/>
          <w:sz w:val="32"/>
          <w:szCs w:val="32"/>
        </w:rPr>
        <w:t>-V</w:t>
      </w:r>
      <w:r w:rsidRPr="008517E7">
        <w:rPr>
          <w:rFonts w:ascii="TH SarabunPSK" w:hAnsi="TH SarabunPSK" w:cs="TH SarabunPSK"/>
          <w:sz w:val="32"/>
          <w:szCs w:val="32"/>
          <w:cs/>
        </w:rPr>
        <w:t>16</w:t>
      </w:r>
      <w:r w:rsidRPr="008517E7">
        <w:rPr>
          <w:rFonts w:ascii="TH SarabunPSK" w:hAnsi="TH SarabunPSK" w:cs="TH SarabunPSK"/>
          <w:sz w:val="32"/>
          <w:szCs w:val="32"/>
        </w:rPr>
        <w:t>_</w:t>
      </w:r>
      <w:r w:rsidRPr="008517E7">
        <w:rPr>
          <w:rFonts w:ascii="TH SarabunPSK" w:hAnsi="TH SarabunPSK" w:cs="TH SarabunPSK"/>
          <w:sz w:val="32"/>
          <w:szCs w:val="32"/>
          <w:cs/>
        </w:rPr>
        <w:t>เผยแพร่</w:t>
      </w:r>
    </w:p>
    <w:p w14:paraId="07F47F22" w14:textId="2E576A7D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</w:rPr>
        <w:t xml:space="preserve">S-CURVE </w:t>
      </w:r>
      <w:r w:rsidRPr="008517E7">
        <w:rPr>
          <w:rFonts w:ascii="TH SarabunPSK" w:hAnsi="TH SarabunPSK" w:cs="TH SarabunPSK"/>
          <w:sz w:val="32"/>
          <w:szCs w:val="32"/>
          <w:cs/>
        </w:rPr>
        <w:t>10 อุตสาหกรรมแห่งอนาคต</w:t>
      </w:r>
    </w:p>
    <w:p w14:paraId="49BDFC9D" w14:textId="711C50C6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แผนด้านการอุดมศึกษาเพื่อผลิตและพัฒนากำลังคนของประเทศ 2564-2570</w:t>
      </w:r>
    </w:p>
    <w:p w14:paraId="1890F4E5" w14:textId="2CBD4231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แผนพัฒนาเศรษฐกิจและสังคมแห่งชาติฉบับที่ 12 (2560-2564)</w:t>
      </w:r>
    </w:p>
    <w:p w14:paraId="0C0FB136" w14:textId="13BA2593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 ฉบับที่ 13 (ราชกิจจา</w:t>
      </w:r>
      <w:proofErr w:type="spellStart"/>
      <w:r w:rsidRPr="008517E7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8517E7">
        <w:rPr>
          <w:rFonts w:ascii="TH SarabunPSK" w:hAnsi="TH SarabunPSK" w:cs="TH SarabunPSK"/>
          <w:sz w:val="32"/>
          <w:szCs w:val="32"/>
          <w:cs/>
        </w:rPr>
        <w:t>บกษา)</w:t>
      </w:r>
    </w:p>
    <w:p w14:paraId="510E2B0D" w14:textId="53B13AC9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 ฉบับที่ 13</w:t>
      </w:r>
    </w:p>
    <w:p w14:paraId="279661AC" w14:textId="355A1300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สรุปแผนพัฒนาเศรษฐกิจและสังคมแห่งชาติ ฉบับที่ 13</w:t>
      </w:r>
    </w:p>
    <w:p w14:paraId="4F2DD60E" w14:textId="4E963328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ยุทธศาสตร์ชาติ 20 ปี  (2561-2580) ฉบับเต็ม</w:t>
      </w:r>
    </w:p>
    <w:p w14:paraId="2C79B75F" w14:textId="781594E4" w:rsidR="008517E7" w:rsidRPr="008517E7" w:rsidRDefault="008517E7" w:rsidP="008517E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ยุทธศาสตร์ชาติ 20 ปี  (2561-2580) ฉบับย่อ</w:t>
      </w:r>
    </w:p>
    <w:p w14:paraId="547C7AA6" w14:textId="03F2E694" w:rsidR="008517E7" w:rsidRPr="008517E7" w:rsidRDefault="008517E7" w:rsidP="008517E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สรุปสาระสำคัญแผนแม่บทภายใต้ยุทธศาสตร์ชาติ (2561-2580)</w:t>
      </w:r>
    </w:p>
    <w:p w14:paraId="467A028E" w14:textId="54406BED" w:rsidR="008517E7" w:rsidRPr="008517E7" w:rsidRDefault="008517E7" w:rsidP="008517E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แผนพัฒนาการศึกษามหาวิทยาลัยแม่โจ้ ฉบับที่ 13 (พ.ศ.2565-2569) ฉบับปรับปรุง และแผนปฏิบัติการมหาวิทยาลัย ประจำปีงบประมาณ พ.ศ. 2566</w:t>
      </w:r>
    </w:p>
    <w:p w14:paraId="571E446E" w14:textId="743F1BFF" w:rsidR="00364AAA" w:rsidRPr="008517E7" w:rsidRDefault="008517E7" w:rsidP="008517E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7E7">
        <w:rPr>
          <w:rFonts w:ascii="TH SarabunPSK" w:hAnsi="TH SarabunPSK" w:cs="TH SarabunPSK"/>
          <w:sz w:val="32"/>
          <w:szCs w:val="32"/>
          <w:cs/>
        </w:rPr>
        <w:t>แผนพัฒนาความเป็นเลิศมหาวิทยาลัยแม่โจ้ พ.ศ. 2566-2570</w:t>
      </w:r>
    </w:p>
    <w:sectPr w:rsidR="00364AAA" w:rsidRPr="0085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AC4"/>
    <w:multiLevelType w:val="hybridMultilevel"/>
    <w:tmpl w:val="659EEB42"/>
    <w:lvl w:ilvl="0" w:tplc="9932810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83850"/>
    <w:multiLevelType w:val="hybridMultilevel"/>
    <w:tmpl w:val="6444E266"/>
    <w:lvl w:ilvl="0" w:tplc="A4060CE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7010">
    <w:abstractNumId w:val="1"/>
  </w:num>
  <w:num w:numId="2" w16cid:durableId="201032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364AAA"/>
    <w:rsid w:val="008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3E04"/>
  <w15:chartTrackingRefBased/>
  <w15:docId w15:val="{7BB0278D-18B5-42CC-9450-507FC53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675</Characters>
  <Application>Microsoft Office Word</Application>
  <DocSecurity>0</DocSecurity>
  <Lines>48</Lines>
  <Paragraphs>42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narumol kongkuntien</dc:creator>
  <cp:keywords/>
  <dc:description/>
  <cp:lastModifiedBy>narumol kongkuntien</cp:lastModifiedBy>
  <cp:revision>1</cp:revision>
  <dcterms:created xsi:type="dcterms:W3CDTF">2022-11-18T13:56:00Z</dcterms:created>
  <dcterms:modified xsi:type="dcterms:W3CDTF">2022-11-18T14:03:00Z</dcterms:modified>
</cp:coreProperties>
</file>