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79" w:rsidRDefault="00533279" w:rsidP="0039791C">
      <w:pPr>
        <w:jc w:val="center"/>
        <w:rPr>
          <w:rFonts w:ascii="TH NiramitIT๙" w:hAnsi="TH NiramitIT๙" w:cs="TH NiramitIT๙"/>
          <w:b/>
          <w:bCs/>
          <w:sz w:val="58"/>
          <w:szCs w:val="58"/>
        </w:rPr>
      </w:pPr>
      <w:r w:rsidRPr="00533279">
        <w:rPr>
          <w:rFonts w:ascii="TH NiramitIT๙" w:hAnsi="TH NiramitIT๙" w:cs="TH NiramitIT๙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41E9BB1" wp14:editId="3547AC85">
            <wp:simplePos x="0" y="0"/>
            <wp:positionH relativeFrom="column">
              <wp:posOffset>18415</wp:posOffset>
            </wp:positionH>
            <wp:positionV relativeFrom="paragraph">
              <wp:posOffset>-173194</wp:posOffset>
            </wp:positionV>
            <wp:extent cx="619760" cy="600710"/>
            <wp:effectExtent l="0" t="0" r="889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91C">
        <w:rPr>
          <w:rFonts w:ascii="TH NiramitIT๙" w:hAnsi="TH NiramitIT๙" w:cs="TH NiramitIT๙"/>
          <w:b/>
          <w:bCs/>
          <w:sz w:val="58"/>
          <w:szCs w:val="58"/>
          <w:cs/>
        </w:rPr>
        <w:t>บันทึกข้</w:t>
      </w:r>
      <w:bookmarkStart w:id="0" w:name="_GoBack"/>
      <w:bookmarkEnd w:id="0"/>
      <w:r w:rsidRPr="0039791C">
        <w:rPr>
          <w:rFonts w:ascii="TH NiramitIT๙" w:hAnsi="TH NiramitIT๙" w:cs="TH NiramitIT๙"/>
          <w:b/>
          <w:bCs/>
          <w:sz w:val="58"/>
          <w:szCs w:val="58"/>
          <w:cs/>
        </w:rPr>
        <w:t>อความ</w:t>
      </w:r>
    </w:p>
    <w:p w:rsidR="00346F59" w:rsidRPr="00A216C2" w:rsidRDefault="00346F59" w:rsidP="00346F59">
      <w:pPr>
        <w:ind w:right="-900"/>
        <w:rPr>
          <w:rFonts w:ascii="TH NiramitIT๙" w:hAnsi="TH NiramitIT๙" w:cs="TH NiramitIT๙"/>
          <w:sz w:val="30"/>
          <w:szCs w:val="30"/>
        </w:rPr>
      </w:pPr>
      <w:r w:rsidRPr="00A216C2">
        <w:rPr>
          <w:rFonts w:ascii="TH NiramitIT๙" w:hAnsi="TH NiramitIT๙" w:cs="TH NiramitIT๙"/>
          <w:b/>
          <w:bCs/>
          <w:sz w:val="30"/>
          <w:szCs w:val="30"/>
          <w:cs/>
        </w:rPr>
        <w:t>ส่วนราชการ</w:t>
      </w:r>
      <w:r w:rsidRPr="00A216C2">
        <w:rPr>
          <w:rFonts w:ascii="TH NiramitIT๙" w:hAnsi="TH NiramitIT๙" w:cs="TH NiramitIT๙"/>
          <w:sz w:val="30"/>
          <w:szCs w:val="30"/>
        </w:rPr>
        <w:t xml:space="preserve">  </w:t>
      </w:r>
      <w:r w:rsidRPr="00A216C2">
        <w:rPr>
          <w:rFonts w:ascii="TH NiramitIT๙" w:hAnsi="TH NiramitIT๙" w:cs="TH NiramitIT๙"/>
          <w:sz w:val="30"/>
          <w:szCs w:val="30"/>
          <w:cs/>
        </w:rPr>
        <w:t>สำนักบริหารและพัฒนาวิชาการ กลุ่มภารกิจ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ทะเบียนเรียน ประมวลผลและรับเข้า</w:t>
      </w:r>
    </w:p>
    <w:p w:rsidR="00346F59" w:rsidRPr="00A216C2" w:rsidRDefault="00346F59" w:rsidP="00346F59">
      <w:pPr>
        <w:ind w:right="-900"/>
        <w:rPr>
          <w:rFonts w:ascii="TH NiramitIT๙" w:hAnsi="TH NiramitIT๙" w:cs="TH NiramitIT๙"/>
          <w:sz w:val="30"/>
          <w:szCs w:val="30"/>
          <w:cs/>
        </w:rPr>
      </w:pPr>
      <w:r w:rsidRPr="00A216C2"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  </w:t>
      </w:r>
      <w:r w:rsidRPr="00A216C2">
        <w:rPr>
          <w:rFonts w:ascii="TH NiramitIT๙" w:hAnsi="TH NiramitIT๙" w:cs="TH NiramitIT๙"/>
          <w:sz w:val="30"/>
          <w:szCs w:val="30"/>
          <w:cs/>
        </w:rPr>
        <w:t>โทร</w:t>
      </w:r>
      <w:r w:rsidRPr="00A216C2">
        <w:rPr>
          <w:rFonts w:ascii="TH NiramitIT๙" w:hAnsi="TH NiramitIT๙" w:cs="TH NiramitIT๙"/>
          <w:sz w:val="30"/>
          <w:szCs w:val="30"/>
        </w:rPr>
        <w:t xml:space="preserve">. </w:t>
      </w:r>
      <w:r w:rsidRPr="00A216C2">
        <w:rPr>
          <w:rFonts w:ascii="TH NiramitIT๙" w:hAnsi="TH NiramitIT๙" w:cs="TH NiramitIT๙"/>
          <w:sz w:val="30"/>
          <w:szCs w:val="30"/>
          <w:cs/>
        </w:rPr>
        <w:t>๕๓</w:t>
      </w:r>
      <w:r>
        <w:rPr>
          <w:rFonts w:ascii="TH NiramitIT๙" w:hAnsi="TH NiramitIT๙" w:cs="TH NiramitIT๙" w:hint="cs"/>
          <w:sz w:val="30"/>
          <w:szCs w:val="30"/>
          <w:cs/>
        </w:rPr>
        <w:t>75</w:t>
      </w:r>
      <w:r w:rsidRPr="00A216C2">
        <w:rPr>
          <w:rFonts w:ascii="TH NiramitIT๙" w:hAnsi="TH NiramitIT๙" w:cs="TH NiramitIT๙"/>
          <w:sz w:val="30"/>
          <w:szCs w:val="30"/>
          <w:cs/>
        </w:rPr>
        <w:t>-9</w:t>
      </w:r>
    </w:p>
    <w:p w:rsidR="00346F59" w:rsidRPr="00A216C2" w:rsidRDefault="00346F59" w:rsidP="00346F59">
      <w:pPr>
        <w:rPr>
          <w:rFonts w:ascii="TH NiramitIT๙" w:hAnsi="TH NiramitIT๙" w:cs="TH NiramitIT๙"/>
          <w:sz w:val="30"/>
          <w:szCs w:val="30"/>
        </w:rPr>
      </w:pPr>
      <w:r w:rsidRPr="00A216C2">
        <w:rPr>
          <w:rFonts w:ascii="TH NiramitIT๙" w:hAnsi="TH NiramitIT๙" w:cs="TH NiramitIT๙"/>
          <w:b/>
          <w:bCs/>
          <w:sz w:val="30"/>
          <w:szCs w:val="30"/>
          <w:cs/>
        </w:rPr>
        <w:t>ที่</w:t>
      </w:r>
      <w:r w:rsidRPr="00A216C2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Pr="00A216C2">
        <w:rPr>
          <w:rFonts w:ascii="TH NiramitIT๙" w:hAnsi="TH NiramitIT๙" w:cs="TH NiramitIT๙"/>
          <w:sz w:val="30"/>
          <w:szCs w:val="30"/>
        </w:rPr>
        <w:t xml:space="preserve"> </w:t>
      </w:r>
      <w:proofErr w:type="spellStart"/>
      <w:r w:rsidRPr="00A216C2">
        <w:rPr>
          <w:rFonts w:ascii="TH NiramitIT๙" w:hAnsi="TH NiramitIT๙" w:cs="TH NiramitIT๙"/>
          <w:sz w:val="30"/>
          <w:szCs w:val="30"/>
          <w:cs/>
        </w:rPr>
        <w:t>ศธ</w:t>
      </w:r>
      <w:proofErr w:type="spellEnd"/>
      <w:r w:rsidRPr="00A216C2">
        <w:rPr>
          <w:rFonts w:ascii="TH NiramitIT๙" w:hAnsi="TH NiramitIT๙" w:cs="TH NiramitIT๙"/>
          <w:sz w:val="30"/>
          <w:szCs w:val="30"/>
          <w:cs/>
        </w:rPr>
        <w:t xml:space="preserve">  ๐๕๒๓.๒๑.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5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/  </w:t>
      </w:r>
      <w:r w:rsidRPr="00A216C2">
        <w:rPr>
          <w:rFonts w:ascii="TH NiramitIT๙" w:hAnsi="TH NiramitIT๙" w:cs="TH NiramitIT๙"/>
          <w:sz w:val="30"/>
          <w:szCs w:val="30"/>
          <w:cs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ab/>
        <w:t xml:space="preserve">    </w:t>
      </w:r>
      <w:r w:rsidRPr="00A216C2">
        <w:rPr>
          <w:rFonts w:ascii="TH NiramitIT๙" w:hAnsi="TH NiramitIT๙" w:cs="TH NiramitIT๙"/>
          <w:b/>
          <w:bCs/>
          <w:sz w:val="30"/>
          <w:szCs w:val="30"/>
          <w:cs/>
        </w:rPr>
        <w:t>วันที่</w:t>
      </w:r>
      <w:r w:rsidRPr="00A216C2">
        <w:rPr>
          <w:rFonts w:ascii="TH NiramitIT๙" w:hAnsi="TH NiramitIT๙" w:cs="TH NiramitIT๙"/>
          <w:sz w:val="30"/>
          <w:szCs w:val="30"/>
        </w:rPr>
        <w:t xml:space="preserve"> 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  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13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ธันวาคม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 ๒๕๕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4</w:t>
      </w:r>
    </w:p>
    <w:p w:rsidR="00346F59" w:rsidRPr="00A216C2" w:rsidRDefault="00346F59" w:rsidP="00346F59">
      <w:pPr>
        <w:pStyle w:val="1"/>
        <w:rPr>
          <w:rFonts w:ascii="TH NiramitIT๙" w:hAnsi="TH NiramitIT๙" w:cs="TH NiramitIT๙"/>
          <w:sz w:val="30"/>
          <w:szCs w:val="30"/>
        </w:rPr>
      </w:pPr>
      <w:r w:rsidRPr="00A216C2">
        <w:rPr>
          <w:rFonts w:ascii="TH NiramitIT๙" w:hAnsi="TH NiramitIT๙" w:cs="TH NiramitIT๙"/>
          <w:b/>
          <w:bCs/>
          <w:sz w:val="30"/>
          <w:szCs w:val="30"/>
          <w:cs/>
        </w:rPr>
        <w:t>เรื่อง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 ขออนุมัติ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เปลี่ยนแปลงวันเดินทาง</w:t>
      </w:r>
    </w:p>
    <w:p w:rsidR="00346F59" w:rsidRPr="00A216C2" w:rsidRDefault="00346F59" w:rsidP="00346F59">
      <w:pPr>
        <w:pStyle w:val="1"/>
        <w:rPr>
          <w:rFonts w:ascii="TH NiramitIT๙" w:hAnsi="TH NiramitIT๙" w:cs="TH NiramitIT๙"/>
          <w:sz w:val="30"/>
          <w:szCs w:val="30"/>
          <w:cs/>
        </w:rPr>
      </w:pPr>
      <w:r w:rsidRPr="00A216C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เรียน  </w:t>
      </w:r>
      <w:r w:rsidRPr="00A216C2">
        <w:rPr>
          <w:rFonts w:ascii="TH NiramitIT๙" w:hAnsi="TH NiramitIT๙" w:cs="TH NiramitIT๙"/>
          <w:sz w:val="30"/>
          <w:szCs w:val="30"/>
          <w:cs/>
        </w:rPr>
        <w:t>ผู้อำนวยการสำนักบริหารและพัฒนาวิชาการ</w:t>
      </w:r>
    </w:p>
    <w:p w:rsidR="00346F59" w:rsidRPr="00A216C2" w:rsidRDefault="000E0389" w:rsidP="00346F59">
      <w:pPr>
        <w:pStyle w:val="1"/>
        <w:rPr>
          <w:rFonts w:ascii="TH NiramitIT๙" w:hAnsi="TH NiramitIT๙" w:cs="TH NiramitIT๙"/>
          <w:sz w:val="30"/>
          <w:szCs w:val="30"/>
          <w:cs/>
        </w:rPr>
      </w:pPr>
      <w:hyperlink r:id="rId6" w:tgtFrame="blank" w:history="1"/>
    </w:p>
    <w:p w:rsidR="00346F59" w:rsidRPr="00A216C2" w:rsidRDefault="00346F59" w:rsidP="00346F59">
      <w:pPr>
        <w:jc w:val="thaiDistribute"/>
        <w:rPr>
          <w:rFonts w:ascii="TH NiramitIT๙" w:hAnsi="TH NiramitIT๙" w:cs="TH NiramitIT๙"/>
          <w:sz w:val="30"/>
          <w:szCs w:val="30"/>
        </w:rPr>
      </w:pPr>
      <w:r w:rsidRPr="00A216C2">
        <w:rPr>
          <w:rFonts w:ascii="TH NiramitIT๙" w:hAnsi="TH NiramitIT๙" w:cs="TH NiramitIT๙"/>
          <w:sz w:val="30"/>
          <w:szCs w:val="30"/>
        </w:rPr>
        <w:tab/>
      </w:r>
      <w:r w:rsidRPr="00A216C2">
        <w:rPr>
          <w:rFonts w:ascii="TH NiramitIT๙" w:hAnsi="TH NiramitIT๙" w:cs="TH NiramitIT๙"/>
          <w:sz w:val="30"/>
          <w:szCs w:val="30"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ตามที่ </w:t>
      </w:r>
      <w:r>
        <w:rPr>
          <w:rFonts w:ascii="TH NiramitIT๙" w:hAnsi="TH NiramitIT๙" w:cs="TH NiramitIT๙" w:hint="cs"/>
          <w:sz w:val="30"/>
          <w:szCs w:val="30"/>
          <w:cs/>
        </w:rPr>
        <w:t>ข้าพเจ้านาง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พิชญ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ดา  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พงษ์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>พานิช พร้อมด้วยนายวีระ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ยุทธ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  ยะ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อินต๊ะ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 ได้รับ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อนุมัติ</w:t>
      </w:r>
      <w:r>
        <w:rPr>
          <w:rFonts w:ascii="TH NiramitIT๙" w:hAnsi="TH NiramitIT๙" w:cs="TH NiramitIT๙" w:hint="cs"/>
          <w:sz w:val="30"/>
          <w:szCs w:val="30"/>
          <w:cs/>
        </w:rPr>
        <w:t>ให้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เดินทางไปราชการภายในประเทศ เพื่อเข้าร่วมประชุมเชิงปฏิบัติการเรื่อง การจัดการระบบคอมพิวเตอร์เพื่อการรับตรงผ่านเคลีย</w:t>
      </w:r>
      <w:proofErr w:type="spellStart"/>
      <w:r w:rsidRPr="00A216C2">
        <w:rPr>
          <w:rFonts w:ascii="TH NiramitIT๙" w:hAnsi="TH NiramitIT๙" w:cs="TH NiramitIT๙" w:hint="cs"/>
          <w:sz w:val="30"/>
          <w:szCs w:val="30"/>
          <w:cs/>
        </w:rPr>
        <w:t>ริ่ง</w:t>
      </w:r>
      <w:proofErr w:type="spellEnd"/>
      <w:r w:rsidRPr="00A216C2">
        <w:rPr>
          <w:rFonts w:ascii="TH NiramitIT๙" w:hAnsi="TH NiramitIT๙" w:cs="TH NiramitIT๙" w:hint="cs"/>
          <w:sz w:val="30"/>
          <w:szCs w:val="30"/>
          <w:cs/>
        </w:rPr>
        <w:t xml:space="preserve">เฮาส์ </w:t>
      </w:r>
      <w:r w:rsidRPr="00A216C2">
        <w:rPr>
          <w:rFonts w:ascii="TH NiramitIT๙" w:hAnsi="TH NiramitIT๙" w:cs="TH NiramitIT๙"/>
          <w:sz w:val="30"/>
          <w:szCs w:val="30"/>
        </w:rPr>
        <w:t xml:space="preserve">Clearing House 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 xml:space="preserve">ณ กรุงเทพฯ ระหว่างวันที่ 17-19  ตุลาคม  2554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ณ ห้องประชุมศาสตราจารย์ประเสริฐ ณ นคร ชั้น 3 สำนักงานคณะกรรมการอุดมศึกษา กรุงเทพฯ นั้น และตามหนังสือที่ 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ทปอ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>. 54/ว 570 ลงวันที่ 8 ธันวาคม 2554 เรื่อง ขอเชิญประชุมเชิงปฏิบัติการ เรื่องการจัดการระบบคอมพิวเตอร์เพื่อการรับตรงผ่านเคลียร์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ริ่ง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เฮาส์ </w:t>
      </w:r>
      <w:r>
        <w:rPr>
          <w:rFonts w:ascii="TH NiramitIT๙" w:hAnsi="TH NiramitIT๙" w:cs="TH NiramitIT๙"/>
          <w:sz w:val="30"/>
          <w:szCs w:val="30"/>
        </w:rPr>
        <w:t xml:space="preserve">(Clearinghouse) </w:t>
      </w:r>
      <w:r>
        <w:rPr>
          <w:rFonts w:ascii="TH NiramitIT๙" w:hAnsi="TH NiramitIT๙" w:cs="TH NiramitIT๙" w:hint="cs"/>
          <w:sz w:val="30"/>
          <w:szCs w:val="30"/>
          <w:cs/>
        </w:rPr>
        <w:t>ได้เลื่อนการประชุมดังกล่าวเป็นวันศุกร์ ที่ 23 ธันวาคม 2554 นั้น</w:t>
      </w:r>
    </w:p>
    <w:p w:rsidR="00346F59" w:rsidRPr="00A216C2" w:rsidRDefault="00346F59" w:rsidP="00346F59">
      <w:pPr>
        <w:jc w:val="thaiDistribute"/>
        <w:rPr>
          <w:rFonts w:ascii="TH NiramitIT๙" w:hAnsi="TH NiramitIT๙" w:cs="TH NiramitIT๙"/>
          <w:sz w:val="30"/>
          <w:szCs w:val="30"/>
        </w:rPr>
      </w:pPr>
      <w:r w:rsidRPr="00A216C2">
        <w:rPr>
          <w:rFonts w:ascii="TH NiramitIT๙" w:hAnsi="TH NiramitIT๙" w:cs="TH NiramitIT๙"/>
          <w:sz w:val="30"/>
          <w:szCs w:val="30"/>
          <w:cs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ab/>
      </w:r>
    </w:p>
    <w:p w:rsidR="00346F59" w:rsidRPr="00A216C2" w:rsidRDefault="00346F59" w:rsidP="00346F59">
      <w:pPr>
        <w:ind w:firstLine="1440"/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A216C2">
        <w:rPr>
          <w:rFonts w:ascii="TH NiramitIT๙" w:hAnsi="TH NiramitIT๙" w:cs="TH NiramitIT๙" w:hint="cs"/>
          <w:sz w:val="30"/>
          <w:szCs w:val="30"/>
          <w:cs/>
        </w:rPr>
        <w:t>ในการนี้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>ข้าพเจ้านาง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พิชญ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ดา 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พงษ์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>พานิช พร้อมด้วยนายวีระ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ยุทธ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  ยะ</w:t>
      </w:r>
      <w:proofErr w:type="spellStart"/>
      <w:r>
        <w:rPr>
          <w:rFonts w:ascii="TH NiramitIT๙" w:hAnsi="TH NiramitIT๙" w:cs="TH NiramitIT๙" w:hint="cs"/>
          <w:sz w:val="30"/>
          <w:szCs w:val="30"/>
          <w:cs/>
        </w:rPr>
        <w:t>อินต๊ะ</w:t>
      </w:r>
      <w:proofErr w:type="spellEnd"/>
      <w:r>
        <w:rPr>
          <w:rFonts w:ascii="TH NiramitIT๙" w:hAnsi="TH NiramitIT๙" w:cs="TH NiramitIT๙" w:hint="cs"/>
          <w:sz w:val="30"/>
          <w:szCs w:val="30"/>
          <w:cs/>
        </w:rPr>
        <w:t xml:space="preserve"> มีความประสงค์</w:t>
      </w:r>
      <w:r w:rsidRPr="00A216C2">
        <w:rPr>
          <w:rFonts w:ascii="TH NiramitIT๙" w:hAnsi="TH NiramitIT๙" w:cs="TH NiramitIT๙" w:hint="cs"/>
          <w:sz w:val="30"/>
          <w:szCs w:val="30"/>
          <w:cs/>
        </w:rPr>
        <w:t>ขอ</w:t>
      </w:r>
      <w:r>
        <w:rPr>
          <w:rFonts w:ascii="TH NiramitIT๙" w:hAnsi="TH NiramitIT๙" w:cs="TH NiramitIT๙" w:hint="cs"/>
          <w:sz w:val="30"/>
          <w:szCs w:val="30"/>
          <w:cs/>
        </w:rPr>
        <w:t>เปลี่ยนแปลงวันเดินทาง จากวันที่ 17-19  ตุลาคม  2554 เป็นวันที่ 22-24 ธันวาคม 2555</w:t>
      </w:r>
      <w:r w:rsidRPr="00A216C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346F59" w:rsidRPr="00A216C2" w:rsidRDefault="00346F59" w:rsidP="00346F59">
      <w:pPr>
        <w:jc w:val="both"/>
        <w:rPr>
          <w:rFonts w:ascii="TH NiramitIT๙" w:hAnsi="TH NiramitIT๙" w:cs="TH NiramitIT๙"/>
          <w:sz w:val="30"/>
          <w:szCs w:val="30"/>
        </w:rPr>
      </w:pPr>
      <w:r w:rsidRPr="00A216C2">
        <w:rPr>
          <w:rFonts w:ascii="TH NiramitIT๙" w:hAnsi="TH NiramitIT๙" w:cs="TH NiramitIT๙"/>
          <w:sz w:val="30"/>
          <w:szCs w:val="30"/>
          <w:cs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ab/>
      </w:r>
    </w:p>
    <w:p w:rsidR="00346F59" w:rsidRPr="00A216C2" w:rsidRDefault="00346F59" w:rsidP="00346F59">
      <w:pPr>
        <w:jc w:val="both"/>
        <w:rPr>
          <w:rFonts w:ascii="TH NiramitIT๙" w:hAnsi="TH NiramitIT๙" w:cs="TH NiramitIT๙"/>
          <w:sz w:val="30"/>
          <w:szCs w:val="30"/>
          <w:cs/>
        </w:rPr>
      </w:pPr>
      <w:r w:rsidRPr="00A216C2">
        <w:rPr>
          <w:rFonts w:ascii="TH NiramitIT๙" w:hAnsi="TH NiramitIT๙" w:cs="TH NiramitIT๙"/>
          <w:sz w:val="30"/>
          <w:szCs w:val="30"/>
        </w:rPr>
        <w:tab/>
      </w:r>
      <w:r w:rsidRPr="00A216C2">
        <w:rPr>
          <w:rFonts w:ascii="TH NiramitIT๙" w:hAnsi="TH NiramitIT๙" w:cs="TH NiramitIT๙"/>
          <w:sz w:val="30"/>
          <w:szCs w:val="30"/>
        </w:rPr>
        <w:tab/>
      </w:r>
      <w:r w:rsidRPr="00A216C2"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จึงเรียนมาเพื่อโปรดพิจารณาอนุมัติ</w:t>
      </w:r>
      <w:r w:rsidRPr="00A216C2">
        <w:rPr>
          <w:rFonts w:ascii="TH NiramitIT๙" w:hAnsi="TH NiramitIT๙" w:cs="TH NiramitIT๙"/>
          <w:sz w:val="30"/>
          <w:szCs w:val="30"/>
        </w:rPr>
        <w:t xml:space="preserve"> </w:t>
      </w:r>
    </w:p>
    <w:p w:rsidR="00B75ECD" w:rsidRDefault="00B75ECD" w:rsidP="0039791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75ECD" w:rsidRDefault="00B75ECD" w:rsidP="0039791C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953"/>
        <w:gridCol w:w="243"/>
      </w:tblGrid>
      <w:tr w:rsidR="00B75ECD" w:rsidRPr="00B75ECD" w:rsidTr="000E0389">
        <w:tc>
          <w:tcPr>
            <w:tcW w:w="2660" w:type="dxa"/>
          </w:tcPr>
          <w:p w:rsidR="00B75ECD" w:rsidRPr="00B75ECD" w:rsidRDefault="00B75ECD" w:rsidP="00B75ECD">
            <w:pPr>
              <w:autoSpaceDE w:val="0"/>
              <w:autoSpaceDN w:val="0"/>
              <w:adjustRightInd w:val="0"/>
              <w:rPr>
                <w:rFonts w:ascii="TH NiramitIT๙" w:eastAsia="SimSun" w:hAnsi="TH NiramitIT๙" w:cs="TH NiramitIT๙"/>
                <w:sz w:val="30"/>
                <w:szCs w:val="30"/>
              </w:rPr>
            </w:pPr>
          </w:p>
        </w:tc>
        <w:tc>
          <w:tcPr>
            <w:tcW w:w="5953" w:type="dxa"/>
            <w:hideMark/>
          </w:tcPr>
          <w:p w:rsidR="00B75ECD" w:rsidRPr="00B75ECD" w:rsidRDefault="00B75ECD" w:rsidP="00F64467">
            <w:pPr>
              <w:autoSpaceDE w:val="0"/>
              <w:autoSpaceDN w:val="0"/>
              <w:adjustRightInd w:val="0"/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B75ECD">
              <w:rPr>
                <w:rFonts w:ascii="TH NiramitIT๙" w:eastAsia="SimSun" w:hAnsi="TH NiramitIT๙" w:cs="TH NiramitIT๙"/>
                <w:sz w:val="30"/>
                <w:szCs w:val="30"/>
              </w:rPr>
              <w:t xml:space="preserve">  (</w:t>
            </w:r>
            <w:r w:rsidR="00F64467">
              <w:rPr>
                <w:rFonts w:ascii="TH NiramitIT๙" w:eastAsia="SimSun" w:hAnsi="TH NiramitIT๙" w:cs="TH NiramitIT๙" w:hint="cs"/>
                <w:sz w:val="30"/>
                <w:szCs w:val="30"/>
                <w:cs/>
              </w:rPr>
              <w:t>นาย</w:t>
            </w:r>
            <w:proofErr w:type="spellStart"/>
            <w:r w:rsidR="00F64467">
              <w:rPr>
                <w:rFonts w:ascii="TH NiramitIT๙" w:eastAsia="SimSun" w:hAnsi="TH NiramitIT๙" w:cs="TH NiramitIT๙" w:hint="cs"/>
                <w:sz w:val="30"/>
                <w:szCs w:val="30"/>
                <w:cs/>
              </w:rPr>
              <w:t>สราวุธ</w:t>
            </w:r>
            <w:proofErr w:type="spellEnd"/>
            <w:r w:rsidR="00F64467">
              <w:rPr>
                <w:rFonts w:ascii="TH NiramitIT๙" w:eastAsia="SimSun" w:hAnsi="TH NiramitIT๙" w:cs="TH NiramitIT๙" w:hint="cs"/>
                <w:sz w:val="30"/>
                <w:szCs w:val="30"/>
                <w:cs/>
              </w:rPr>
              <w:t xml:space="preserve">  สอนใจ</w:t>
            </w:r>
            <w:r w:rsidRPr="00B75ECD">
              <w:rPr>
                <w:rFonts w:ascii="TH NiramitIT๙" w:eastAsia="SimSun" w:hAnsi="TH NiramitIT๙" w:cs="TH NiramitIT๙"/>
                <w:sz w:val="30"/>
                <w:szCs w:val="30"/>
              </w:rPr>
              <w:t>)</w:t>
            </w:r>
          </w:p>
        </w:tc>
        <w:tc>
          <w:tcPr>
            <w:tcW w:w="243" w:type="dxa"/>
          </w:tcPr>
          <w:p w:rsidR="00B75ECD" w:rsidRPr="00B75ECD" w:rsidRDefault="00B75ECD" w:rsidP="00B75ECD">
            <w:pPr>
              <w:autoSpaceDE w:val="0"/>
              <w:autoSpaceDN w:val="0"/>
              <w:adjustRightInd w:val="0"/>
              <w:rPr>
                <w:rFonts w:ascii="TH NiramitIT๙" w:eastAsia="SimSun" w:hAnsi="TH NiramitIT๙" w:cs="TH NiramitIT๙"/>
                <w:sz w:val="30"/>
                <w:szCs w:val="30"/>
              </w:rPr>
            </w:pPr>
          </w:p>
        </w:tc>
      </w:tr>
      <w:tr w:rsidR="00F64467" w:rsidRPr="00B75ECD" w:rsidTr="000E0389">
        <w:tc>
          <w:tcPr>
            <w:tcW w:w="2660" w:type="dxa"/>
          </w:tcPr>
          <w:p w:rsidR="00F64467" w:rsidRPr="00B75ECD" w:rsidRDefault="00F64467" w:rsidP="00B75ECD">
            <w:pPr>
              <w:autoSpaceDE w:val="0"/>
              <w:autoSpaceDN w:val="0"/>
              <w:adjustRightInd w:val="0"/>
              <w:rPr>
                <w:rFonts w:ascii="TH NiramitIT๙" w:eastAsia="SimSun" w:hAnsi="TH NiramitIT๙" w:cs="TH NiramitIT๙"/>
                <w:sz w:val="30"/>
                <w:szCs w:val="30"/>
              </w:rPr>
            </w:pPr>
          </w:p>
        </w:tc>
        <w:tc>
          <w:tcPr>
            <w:tcW w:w="5953" w:type="dxa"/>
          </w:tcPr>
          <w:p w:rsidR="00F64467" w:rsidRPr="00B75ECD" w:rsidRDefault="00F64467" w:rsidP="00F64467">
            <w:pPr>
              <w:autoSpaceDE w:val="0"/>
              <w:autoSpaceDN w:val="0"/>
              <w:adjustRightInd w:val="0"/>
              <w:jc w:val="center"/>
              <w:rPr>
                <w:rFonts w:ascii="TH NiramitIT๙" w:eastAsia="SimSun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eastAsia="SimSun" w:hAnsi="TH NiramitIT๙" w:cs="TH NiramitIT๙" w:hint="cs"/>
                <w:sz w:val="30"/>
                <w:szCs w:val="30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243" w:type="dxa"/>
          </w:tcPr>
          <w:p w:rsidR="00F64467" w:rsidRPr="00B75ECD" w:rsidRDefault="00F64467" w:rsidP="00B75ECD">
            <w:pPr>
              <w:autoSpaceDE w:val="0"/>
              <w:autoSpaceDN w:val="0"/>
              <w:adjustRightInd w:val="0"/>
              <w:rPr>
                <w:rFonts w:ascii="TH NiramitIT๙" w:eastAsia="SimSun" w:hAnsi="TH NiramitIT๙" w:cs="TH NiramitIT๙"/>
                <w:sz w:val="30"/>
                <w:szCs w:val="30"/>
              </w:rPr>
            </w:pPr>
          </w:p>
        </w:tc>
      </w:tr>
      <w:tr w:rsidR="00B75ECD" w:rsidRPr="00B75ECD" w:rsidTr="000E0389">
        <w:tc>
          <w:tcPr>
            <w:tcW w:w="2660" w:type="dxa"/>
          </w:tcPr>
          <w:p w:rsidR="00B75ECD" w:rsidRPr="00B75ECD" w:rsidRDefault="00B75ECD" w:rsidP="00B75ECD">
            <w:pPr>
              <w:autoSpaceDE w:val="0"/>
              <w:autoSpaceDN w:val="0"/>
              <w:adjustRightInd w:val="0"/>
              <w:rPr>
                <w:rFonts w:ascii="TH NiramitIT๙" w:eastAsia="SimSun" w:hAnsi="TH NiramitIT๙" w:cs="TH NiramitIT๙"/>
                <w:sz w:val="30"/>
                <w:szCs w:val="30"/>
              </w:rPr>
            </w:pPr>
          </w:p>
        </w:tc>
        <w:tc>
          <w:tcPr>
            <w:tcW w:w="5953" w:type="dxa"/>
            <w:hideMark/>
          </w:tcPr>
          <w:p w:rsidR="00B75ECD" w:rsidRPr="00B75ECD" w:rsidRDefault="00B75ECD" w:rsidP="00F64467">
            <w:pPr>
              <w:autoSpaceDE w:val="0"/>
              <w:autoSpaceDN w:val="0"/>
              <w:adjustRightInd w:val="0"/>
              <w:jc w:val="center"/>
              <w:rPr>
                <w:rFonts w:ascii="TH NiramitIT๙" w:eastAsia="SimSun" w:hAnsi="TH NiramitIT๙" w:cs="TH NiramitIT๙"/>
                <w:sz w:val="30"/>
                <w:szCs w:val="30"/>
              </w:rPr>
            </w:pPr>
            <w:r w:rsidRPr="00B75ECD">
              <w:rPr>
                <w:rFonts w:ascii="TH NiramitIT๙" w:eastAsia="SimSun" w:hAnsi="TH NiramitIT๙" w:cs="TH NiramitIT๙"/>
                <w:sz w:val="30"/>
                <w:szCs w:val="30"/>
                <w:cs/>
              </w:rPr>
              <w:t xml:space="preserve">  </w:t>
            </w:r>
            <w:r w:rsidR="00F64467">
              <w:rPr>
                <w:rFonts w:ascii="TH NiramitIT๙" w:eastAsia="SimSun" w:hAnsi="TH NiramitIT๙" w:cs="TH NiramitIT๙" w:hint="cs"/>
                <w:sz w:val="30"/>
                <w:szCs w:val="30"/>
                <w:cs/>
              </w:rPr>
              <w:t>กรรมการและผู้ช่วยเลขานุการ</w:t>
            </w:r>
            <w:r w:rsidRPr="00B75ECD">
              <w:rPr>
                <w:rFonts w:ascii="TH NiramitIT๙" w:eastAsia="SimSun" w:hAnsi="TH NiramitIT๙" w:cs="TH Niramit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3" w:type="dxa"/>
          </w:tcPr>
          <w:p w:rsidR="00B75ECD" w:rsidRPr="00B75ECD" w:rsidRDefault="00B75ECD" w:rsidP="00B75ECD">
            <w:pPr>
              <w:autoSpaceDE w:val="0"/>
              <w:autoSpaceDN w:val="0"/>
              <w:adjustRightInd w:val="0"/>
              <w:rPr>
                <w:rFonts w:ascii="TH NiramitIT๙" w:eastAsia="SimSun" w:hAnsi="TH NiramitIT๙" w:cs="TH NiramitIT๙"/>
                <w:sz w:val="30"/>
                <w:szCs w:val="30"/>
              </w:rPr>
            </w:pPr>
          </w:p>
        </w:tc>
      </w:tr>
    </w:tbl>
    <w:p w:rsidR="00B75ECD" w:rsidRPr="00B75ECD" w:rsidRDefault="00B75ECD" w:rsidP="0039791C">
      <w:pPr>
        <w:jc w:val="center"/>
        <w:rPr>
          <w:rFonts w:ascii="TH NiramitIT๙" w:hAnsi="TH NiramitIT๙" w:cs="TH NiramitIT๙"/>
          <w:sz w:val="32"/>
          <w:szCs w:val="32"/>
        </w:rPr>
      </w:pPr>
    </w:p>
    <w:sectPr w:rsidR="00B75ECD" w:rsidRPr="00B75ECD" w:rsidSect="00B75ECD">
      <w:pgSz w:w="11906" w:h="16838"/>
      <w:pgMar w:top="1134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79"/>
    <w:rsid w:val="000E0389"/>
    <w:rsid w:val="00102B7F"/>
    <w:rsid w:val="00346F59"/>
    <w:rsid w:val="0039791C"/>
    <w:rsid w:val="003C786C"/>
    <w:rsid w:val="00533279"/>
    <w:rsid w:val="00B21A46"/>
    <w:rsid w:val="00B75ECD"/>
    <w:rsid w:val="00BC47B5"/>
    <w:rsid w:val="00DA51EB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46F59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5ECD"/>
    <w:pPr>
      <w:jc w:val="center"/>
    </w:pPr>
    <w:rPr>
      <w:rFonts w:cs="Cordia New"/>
      <w:b/>
      <w:bCs/>
      <w:sz w:val="44"/>
      <w:szCs w:val="44"/>
      <w:lang w:eastAsia="en-US"/>
    </w:rPr>
  </w:style>
  <w:style w:type="character" w:customStyle="1" w:styleId="a4">
    <w:name w:val="ชื่อเรื่อง อักขระ"/>
    <w:basedOn w:val="a0"/>
    <w:link w:val="a3"/>
    <w:rsid w:val="00B75ECD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10">
    <w:name w:val="หัวเรื่อง 1 อักขระ"/>
    <w:basedOn w:val="a0"/>
    <w:link w:val="1"/>
    <w:rsid w:val="00346F59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46F59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5ECD"/>
    <w:pPr>
      <w:jc w:val="center"/>
    </w:pPr>
    <w:rPr>
      <w:rFonts w:cs="Cordia New"/>
      <w:b/>
      <w:bCs/>
      <w:sz w:val="44"/>
      <w:szCs w:val="44"/>
      <w:lang w:eastAsia="en-US"/>
    </w:rPr>
  </w:style>
  <w:style w:type="character" w:customStyle="1" w:styleId="a4">
    <w:name w:val="ชื่อเรื่อง อักขระ"/>
    <w:basedOn w:val="a0"/>
    <w:link w:val="a3"/>
    <w:rsid w:val="00B75ECD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10">
    <w:name w:val="หัวเรื่อง 1 อักขระ"/>
    <w:basedOn w:val="a0"/>
    <w:link w:val="1"/>
    <w:rsid w:val="00346F59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gineer.mju.ac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IT696</dc:creator>
  <cp:lastModifiedBy>IT696</cp:lastModifiedBy>
  <cp:revision>3</cp:revision>
  <cp:lastPrinted>2015-12-23T02:28:00Z</cp:lastPrinted>
  <dcterms:created xsi:type="dcterms:W3CDTF">2015-12-23T06:25:00Z</dcterms:created>
  <dcterms:modified xsi:type="dcterms:W3CDTF">2016-01-15T02:44:00Z</dcterms:modified>
</cp:coreProperties>
</file>